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4B860" w14:textId="30129025" w:rsidR="00053A72" w:rsidRDefault="00024E53" w:rsidP="00024E53">
      <w:pPr>
        <w:spacing w:after="0" w:line="240" w:lineRule="auto"/>
      </w:pPr>
      <w:bookmarkStart w:id="0" w:name="_GoBack"/>
      <w:bookmarkEnd w:id="0"/>
      <w:r>
        <w:t xml:space="preserve">Autorità di sistema portuale </w:t>
      </w:r>
      <w:r w:rsidR="00BF254B">
        <w:t>del Mare Adriatico Settentrionale</w:t>
      </w:r>
    </w:p>
    <w:p w14:paraId="78A21144" w14:textId="77777777" w:rsidR="00024E53" w:rsidRDefault="00024E53" w:rsidP="00024E53">
      <w:pPr>
        <w:spacing w:after="0" w:line="240" w:lineRule="auto"/>
        <w:rPr>
          <w:b/>
        </w:rPr>
      </w:pPr>
    </w:p>
    <w:p w14:paraId="7C7D4819" w14:textId="77777777" w:rsidR="00870B8A" w:rsidRPr="00024E53" w:rsidRDefault="00024E53" w:rsidP="00024E53">
      <w:pPr>
        <w:spacing w:after="0" w:line="240" w:lineRule="auto"/>
        <w:jc w:val="center"/>
        <w:rPr>
          <w:b/>
        </w:rPr>
      </w:pPr>
      <w:r w:rsidRPr="00024E53">
        <w:rPr>
          <w:b/>
        </w:rPr>
        <w:t>OPERE PORTUALI</w:t>
      </w:r>
    </w:p>
    <w:p w14:paraId="6D43E496" w14:textId="77777777" w:rsidR="00024E53" w:rsidRDefault="00024E53" w:rsidP="00024E53">
      <w:pPr>
        <w:spacing w:after="0" w:line="240" w:lineRule="auto"/>
      </w:pPr>
    </w:p>
    <w:p w14:paraId="60A531EC" w14:textId="77777777" w:rsidR="00870B8A" w:rsidRDefault="00870B8A" w:rsidP="00024E53">
      <w:pPr>
        <w:spacing w:after="0" w:line="240" w:lineRule="auto"/>
      </w:pPr>
    </w:p>
    <w:tbl>
      <w:tblPr>
        <w:tblW w:w="14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4"/>
        <w:gridCol w:w="1559"/>
        <w:gridCol w:w="2127"/>
        <w:gridCol w:w="2193"/>
      </w:tblGrid>
      <w:tr w:rsidR="00870B8A" w:rsidRPr="00870B8A" w14:paraId="09EACA7E" w14:textId="77777777" w:rsidTr="006221BF">
        <w:trPr>
          <w:trHeight w:val="435"/>
        </w:trPr>
        <w:tc>
          <w:tcPr>
            <w:tcW w:w="14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0613" w14:textId="2ABCFAF7" w:rsidR="00870B8A" w:rsidRPr="008E5669" w:rsidRDefault="00870B8A" w:rsidP="00870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8E5669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INTERVENTI RICOMPRESI NELL'ELENCO ANNUALE 20</w:t>
            </w:r>
            <w:r w:rsidR="00776E21" w:rsidRPr="008E5669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21</w:t>
            </w:r>
          </w:p>
        </w:tc>
      </w:tr>
      <w:tr w:rsidR="00870B8A" w:rsidRPr="00870B8A" w14:paraId="095CCD91" w14:textId="77777777" w:rsidTr="006221BF">
        <w:trPr>
          <w:trHeight w:val="885"/>
        </w:trPr>
        <w:tc>
          <w:tcPr>
            <w:tcW w:w="8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F11C" w14:textId="0B09C679" w:rsidR="00870B8A" w:rsidRPr="008E5669" w:rsidRDefault="00BF254B" w:rsidP="00870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8E5669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Denominazione</w:t>
            </w:r>
            <w:r w:rsidR="00870B8A" w:rsidRPr="008E5669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 intervento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6E86" w14:textId="77777777" w:rsidR="00870B8A" w:rsidRPr="008E5669" w:rsidRDefault="00870B8A" w:rsidP="00870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8E5669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Importo intervento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0317" w14:textId="77777777" w:rsidR="00870B8A" w:rsidRPr="008E5669" w:rsidRDefault="00870B8A" w:rsidP="00870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8E5669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Fase di attuazione (Progettazione, gara, esecuzione)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5F4C" w14:textId="77777777" w:rsidR="00870B8A" w:rsidRPr="008E5669" w:rsidRDefault="00870B8A" w:rsidP="00870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8E5669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% avanzamento lavori </w:t>
            </w:r>
          </w:p>
        </w:tc>
      </w:tr>
      <w:tr w:rsidR="006221BF" w:rsidRPr="00870B8A" w14:paraId="24A05019" w14:textId="77777777" w:rsidTr="008E5669">
        <w:trPr>
          <w:trHeight w:val="300"/>
        </w:trPr>
        <w:tc>
          <w:tcPr>
            <w:tcW w:w="8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6D6D1" w14:textId="4BD453A0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4723">
              <w:t xml:space="preserve">Intervento di ristrutturazione del fabbricato demaniale 330 - Porto Marghera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F108" w14:textId="27E91B82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4723">
              <w:t xml:space="preserve"> 2.500.000 €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A955" w14:textId="341DCB1B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0B8A">
              <w:rPr>
                <w:rFonts w:ascii="Calibri" w:eastAsia="Times New Roman" w:hAnsi="Calibri" w:cs="Times New Roman"/>
                <w:color w:val="000000"/>
                <w:lang w:eastAsia="it-IT"/>
              </w:rPr>
              <w:t> Progettazione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EB29" w14:textId="77777777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0B8A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221BF" w:rsidRPr="00870B8A" w14:paraId="12FB095B" w14:textId="77777777" w:rsidTr="008E5669">
        <w:trPr>
          <w:trHeight w:val="300"/>
        </w:trPr>
        <w:tc>
          <w:tcPr>
            <w:tcW w:w="8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E88E3" w14:textId="34D101C0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4723">
              <w:t>Lavori di adeguamento diaframmatura Molo Sali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61659" w14:textId="513CED14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4723">
              <w:t xml:space="preserve"> 16.000.000 €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42C7" w14:textId="76058C25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0B8A">
              <w:rPr>
                <w:rFonts w:ascii="Calibri" w:eastAsia="Times New Roman" w:hAnsi="Calibri" w:cs="Times New Roman"/>
                <w:color w:val="000000"/>
                <w:lang w:eastAsia="it-IT"/>
              </w:rPr>
              <w:t>Progettazione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9C18" w14:textId="77777777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221BF" w:rsidRPr="00870B8A" w14:paraId="0AF1F681" w14:textId="77777777" w:rsidTr="008E5669">
        <w:trPr>
          <w:trHeight w:val="300"/>
        </w:trPr>
        <w:tc>
          <w:tcPr>
            <w:tcW w:w="8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69FB9" w14:textId="1EEF1741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4723">
              <w:t>Accordo Quadro per lavori di rifacimento dei segnalamenti marittimi (bri</w:t>
            </w:r>
            <w:r w:rsidR="00BF254B">
              <w:t>c</w:t>
            </w:r>
            <w:r w:rsidRPr="00394723">
              <w:t>cole e mede) nei canali di grande navigazione al Porto di Venezia e al Porto di Chioggia per un triennio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A2E41" w14:textId="61EBBB10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4723">
              <w:t xml:space="preserve"> 750.000 €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D80B4" w14:textId="079F6571" w:rsidR="006221BF" w:rsidRPr="00870B8A" w:rsidRDefault="008E5669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0B8A">
              <w:rPr>
                <w:rFonts w:ascii="Calibri" w:eastAsia="Times New Roman" w:hAnsi="Calibri" w:cs="Times New Roman"/>
                <w:color w:val="000000"/>
                <w:lang w:eastAsia="it-IT"/>
              </w:rPr>
              <w:t>Progettazione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F6212" w14:textId="77777777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221BF" w:rsidRPr="00870B8A" w14:paraId="223F1D5A" w14:textId="77777777" w:rsidTr="008E5669">
        <w:trPr>
          <w:trHeight w:val="300"/>
        </w:trPr>
        <w:tc>
          <w:tcPr>
            <w:tcW w:w="8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B879" w14:textId="2B744894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4723">
              <w:t xml:space="preserve">Manutenzione </w:t>
            </w:r>
            <w:proofErr w:type="gramStart"/>
            <w:r w:rsidRPr="00394723">
              <w:t>segnaletica  Venezia</w:t>
            </w:r>
            <w:proofErr w:type="gramEnd"/>
            <w:r w:rsidRPr="00394723">
              <w:t>-Porto Marghera e Chioggia. Accordo quadro biennale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CD6D" w14:textId="27112198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4723">
              <w:t xml:space="preserve"> 300.000 €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6B5C7" w14:textId="1A9E4E33" w:rsidR="006221BF" w:rsidRPr="00870B8A" w:rsidRDefault="008E5669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Esecuzione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84B56" w14:textId="4DB2FB5D" w:rsidR="006221BF" w:rsidRPr="00870B8A" w:rsidRDefault="008E5669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25%</w:t>
            </w:r>
          </w:p>
        </w:tc>
      </w:tr>
      <w:tr w:rsidR="006221BF" w:rsidRPr="00870B8A" w14:paraId="257D8E51" w14:textId="77777777" w:rsidTr="008E5669">
        <w:trPr>
          <w:trHeight w:val="300"/>
        </w:trPr>
        <w:tc>
          <w:tcPr>
            <w:tcW w:w="8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21069" w14:textId="5742972A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4723">
              <w:t>Intervento di bonifica e recupero funzionale del fabbricato demaniale 900, sito presso il Porto di Chioggia all'Isola dei Saloni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7977" w14:textId="30AE0305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4723">
              <w:t xml:space="preserve"> 800.000 €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A497" w14:textId="3312A2BD" w:rsidR="006221BF" w:rsidRPr="00870B8A" w:rsidRDefault="008E5669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Gara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3374E" w14:textId="77777777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221BF" w:rsidRPr="00870B8A" w14:paraId="3E45A92F" w14:textId="77777777" w:rsidTr="008E5669">
        <w:trPr>
          <w:trHeight w:val="300"/>
        </w:trPr>
        <w:tc>
          <w:tcPr>
            <w:tcW w:w="8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4B8DC" w14:textId="1EB6ABB6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4723">
              <w:t>Interventi di adeguamento funzionale del Ponte di Via Maestri del Lavoro - Chioggia (Ve)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48DF7" w14:textId="60E6373D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4723">
              <w:t xml:space="preserve"> 1.120.000 €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6FF7F" w14:textId="090362D1" w:rsidR="006221BF" w:rsidRPr="00870B8A" w:rsidRDefault="008E5669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0B8A">
              <w:rPr>
                <w:rFonts w:ascii="Calibri" w:eastAsia="Times New Roman" w:hAnsi="Calibri" w:cs="Times New Roman"/>
                <w:color w:val="000000"/>
                <w:lang w:eastAsia="it-IT"/>
              </w:rPr>
              <w:t>Progettazione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4588C" w14:textId="77777777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221BF" w:rsidRPr="00870B8A" w14:paraId="3C330165" w14:textId="77777777" w:rsidTr="008E5669">
        <w:trPr>
          <w:trHeight w:val="300"/>
        </w:trPr>
        <w:tc>
          <w:tcPr>
            <w:tcW w:w="8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1F38A" w14:textId="7AE1FBFE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4723">
              <w:t>Adeguamento accessibilità area portuale di S. Marta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8AC95" w14:textId="4A8D4180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4723">
              <w:t xml:space="preserve"> 4.000.000 €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1937E" w14:textId="61F29955" w:rsidR="006221BF" w:rsidRPr="00870B8A" w:rsidRDefault="008E5669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0B8A">
              <w:rPr>
                <w:rFonts w:ascii="Calibri" w:eastAsia="Times New Roman" w:hAnsi="Calibri" w:cs="Times New Roman"/>
                <w:color w:val="000000"/>
                <w:lang w:eastAsia="it-IT"/>
              </w:rPr>
              <w:t>Progettazione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0791" w14:textId="77777777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221BF" w:rsidRPr="00870B8A" w14:paraId="79047C4F" w14:textId="77777777" w:rsidTr="008E5669">
        <w:trPr>
          <w:trHeight w:val="300"/>
        </w:trPr>
        <w:tc>
          <w:tcPr>
            <w:tcW w:w="8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A01A4" w14:textId="281699A7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4723">
              <w:t xml:space="preserve">INFRASTRUTTURAZIONE AREA A NORD DELLA BANCHINA GMI LUNGO LA SPONDA OVEST DEL CANALE INDUSTRIALE OVEST.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DBE59" w14:textId="06116075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4723">
              <w:t xml:space="preserve"> 2.300.000 €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C155A" w14:textId="4DDE5044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0B8A">
              <w:rPr>
                <w:rFonts w:ascii="Calibri" w:eastAsia="Times New Roman" w:hAnsi="Calibri" w:cs="Times New Roman"/>
                <w:color w:val="000000"/>
                <w:lang w:eastAsia="it-IT"/>
              </w:rPr>
              <w:t>Progettazione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C004E" w14:textId="77777777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221BF" w:rsidRPr="00870B8A" w14:paraId="7B4B1DF5" w14:textId="77777777" w:rsidTr="008E5669">
        <w:trPr>
          <w:trHeight w:val="300"/>
        </w:trPr>
        <w:tc>
          <w:tcPr>
            <w:tcW w:w="8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4CDE" w14:textId="63AE123D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4723">
              <w:t>Restauro ex chiesa della Rana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7C880" w14:textId="27FE8EAB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4723">
              <w:t xml:space="preserve"> 301.737 €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3A6E7" w14:textId="32F12E91" w:rsidR="006221BF" w:rsidRPr="00870B8A" w:rsidRDefault="008E5669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70B8A">
              <w:rPr>
                <w:rFonts w:ascii="Calibri" w:eastAsia="Times New Roman" w:hAnsi="Calibri" w:cs="Times New Roman"/>
                <w:color w:val="000000"/>
                <w:lang w:eastAsia="it-IT"/>
              </w:rPr>
              <w:t>Progettazione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69B93" w14:textId="77777777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221BF" w:rsidRPr="00870B8A" w14:paraId="45C02A09" w14:textId="77777777" w:rsidTr="008E5669">
        <w:trPr>
          <w:trHeight w:val="300"/>
        </w:trPr>
        <w:tc>
          <w:tcPr>
            <w:tcW w:w="8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4C49" w14:textId="6BB40E29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4723">
              <w:t>LAVORI DI RIFACIMENTO DEL PACCHETTO DI COPERTURA DEL FABBRICATO 117 AL PORTO DI MARITTIMA - VENEZIA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7798" w14:textId="75902524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4723">
              <w:t xml:space="preserve"> 640.000 €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CB59" w14:textId="53459068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Gara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6F9F7" w14:textId="77777777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221BF" w:rsidRPr="00870B8A" w14:paraId="7A11176D" w14:textId="77777777" w:rsidTr="008E5669">
        <w:trPr>
          <w:trHeight w:val="300"/>
        </w:trPr>
        <w:tc>
          <w:tcPr>
            <w:tcW w:w="8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E0E72" w14:textId="35EDC5CC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4723">
              <w:t xml:space="preserve">Sistemi di accessi per l'ispezione interna del ponte Strallato a Marghera Venezia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CCF01" w14:textId="7DC9F65A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4723">
              <w:t xml:space="preserve"> 800.000 €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3DEA" w14:textId="5D00247B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Gara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A3C89" w14:textId="77777777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221BF" w:rsidRPr="00870B8A" w14:paraId="07DFC927" w14:textId="77777777" w:rsidTr="008E5669">
        <w:trPr>
          <w:trHeight w:val="300"/>
        </w:trPr>
        <w:tc>
          <w:tcPr>
            <w:tcW w:w="8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31A8B" w14:textId="47FCD354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4723">
              <w:t xml:space="preserve">Realizzazione di un nuovo Terminal Crociere su sponda Nord - canale Nord da realizzare in due fasi (Costi per la progettazione di fatt. </w:t>
            </w:r>
            <w:proofErr w:type="spellStart"/>
            <w:r w:rsidRPr="00394723">
              <w:t>Tecn</w:t>
            </w:r>
            <w:proofErr w:type="spellEnd"/>
            <w:r w:rsidRPr="00394723">
              <w:t xml:space="preserve">. </w:t>
            </w:r>
            <w:proofErr w:type="spellStart"/>
            <w:r w:rsidRPr="00394723">
              <w:t>Econ</w:t>
            </w:r>
            <w:proofErr w:type="spellEnd"/>
            <w:r w:rsidRPr="00394723">
              <w:t xml:space="preserve">. Finanziati da fondo </w:t>
            </w:r>
            <w:proofErr w:type="spellStart"/>
            <w:r w:rsidRPr="00394723">
              <w:t>progettaz</w:t>
            </w:r>
            <w:proofErr w:type="spellEnd"/>
            <w:r w:rsidRPr="00394723">
              <w:t xml:space="preserve">. </w:t>
            </w:r>
            <w:proofErr w:type="spellStart"/>
            <w:r w:rsidRPr="00394723">
              <w:t>Decr</w:t>
            </w:r>
            <w:proofErr w:type="spellEnd"/>
            <w:r w:rsidRPr="00394723">
              <w:t>. MIT n.15960 del 09/12/2019 e n.594 del 23/12/2019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E0729" w14:textId="49442870" w:rsidR="006221BF" w:rsidRPr="00870B8A" w:rsidRDefault="006221BF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94723">
              <w:t xml:space="preserve"> 2.000.000 €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805F" w14:textId="51003C89" w:rsidR="006221BF" w:rsidRPr="00870B8A" w:rsidRDefault="008E5669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Esecuzione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A7323" w14:textId="573B676B" w:rsidR="006221BF" w:rsidRPr="00870B8A" w:rsidRDefault="008E5669" w:rsidP="0062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20%</w:t>
            </w:r>
          </w:p>
        </w:tc>
      </w:tr>
    </w:tbl>
    <w:p w14:paraId="1A21342E" w14:textId="77777777" w:rsidR="00870B8A" w:rsidRDefault="00870B8A"/>
    <w:p w14:paraId="3EF5BFBA" w14:textId="77777777" w:rsidR="008E5669" w:rsidRDefault="008E5669"/>
    <w:p w14:paraId="462B3119" w14:textId="77777777" w:rsidR="008E5669" w:rsidRDefault="008E5669"/>
    <w:sectPr w:rsidR="008E5669" w:rsidSect="002F3F2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8A"/>
    <w:rsid w:val="00024E53"/>
    <w:rsid w:val="00053A72"/>
    <w:rsid w:val="00151F72"/>
    <w:rsid w:val="002F3F2D"/>
    <w:rsid w:val="003B1BDD"/>
    <w:rsid w:val="00521D72"/>
    <w:rsid w:val="0057073F"/>
    <w:rsid w:val="006221BF"/>
    <w:rsid w:val="00776E21"/>
    <w:rsid w:val="00870B8A"/>
    <w:rsid w:val="008E5669"/>
    <w:rsid w:val="009A5049"/>
    <w:rsid w:val="00A45C22"/>
    <w:rsid w:val="00A95A4A"/>
    <w:rsid w:val="00BF254B"/>
    <w:rsid w:val="00E1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25FC"/>
  <w15:docId w15:val="{EE583C68-0C86-4865-85B6-907C4C0B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Buffi Adriano</dc:creator>
  <cp:lastModifiedBy>Raffaella Baldin</cp:lastModifiedBy>
  <cp:revision>2</cp:revision>
  <cp:lastPrinted>2022-05-02T10:13:00Z</cp:lastPrinted>
  <dcterms:created xsi:type="dcterms:W3CDTF">2022-05-31T12:33:00Z</dcterms:created>
  <dcterms:modified xsi:type="dcterms:W3CDTF">2022-05-31T12:33:00Z</dcterms:modified>
</cp:coreProperties>
</file>