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bookmarkStart w:id="0" w:name="_GoBack"/>
      <w:bookmarkEnd w:id="0"/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100F5F" w:rsidRDefault="008D06A0" w:rsidP="001F3F3B">
      <w:pPr>
        <w:pStyle w:val="Titolo2"/>
        <w:rPr>
          <w:rFonts w:ascii="Calibri" w:eastAsia="Calibri" w:hAnsi="Calibri" w:cs="Calibri"/>
          <w:bCs w:val="0"/>
          <w:color w:val="404040"/>
          <w:lang w:eastAsia="ar-SA"/>
        </w:rPr>
      </w:pPr>
      <w:r w:rsidRPr="008D06A0">
        <w:rPr>
          <w:rFonts w:ascii="Calibri" w:eastAsia="Calibri" w:hAnsi="Calibri" w:cs="Calibri"/>
          <w:bCs w:val="0"/>
          <w:color w:val="404040"/>
          <w:lang w:eastAsia="ar-SA"/>
        </w:rPr>
        <w:t>SERVIZIO DI MANUTENZIONE ORDINARIA DEI SISTEMI DI CONTROLLO ACCESSI E VIDEOSORVEGLIANZA PRESENTI AL PORTO COMMERCIALE DI MARGHERA</w:t>
      </w:r>
      <w:r w:rsidRPr="00100F5F">
        <w:rPr>
          <w:rFonts w:ascii="Calibri" w:eastAsia="Calibri" w:hAnsi="Calibri" w:cs="Calibri"/>
          <w:bCs w:val="0"/>
          <w:color w:val="404040"/>
          <w:lang w:eastAsia="ar-SA"/>
        </w:rPr>
        <w:t>.</w:t>
      </w:r>
    </w:p>
    <w:p w:rsidR="000D44CB" w:rsidRPr="000D44CB" w:rsidRDefault="005B74A7" w:rsidP="008D06A0">
      <w:pPr>
        <w:pStyle w:val="Titolo2"/>
      </w:pPr>
      <w:r w:rsidRPr="005B74A7">
        <w:rPr>
          <w:rFonts w:ascii="Calibri" w:hAnsi="Calibri"/>
        </w:rPr>
        <w:t>INDAGINE DI MERCATO FINALIZZATA AD INDIVIDUARE GLI OPERATORI ECONOMICI INTERESSATI A PARTE</w:t>
      </w:r>
      <w:r w:rsidR="008B003B">
        <w:rPr>
          <w:rFonts w:ascii="Calibri" w:hAnsi="Calibri"/>
        </w:rPr>
        <w:t xml:space="preserve">CIPARE ALLA PROCEDURA </w:t>
      </w:r>
      <w:r w:rsidR="008D06A0" w:rsidRPr="008D06A0">
        <w:rPr>
          <w:rFonts w:ascii="Calibri" w:hAnsi="Calibri"/>
        </w:rPr>
        <w:t>DI RICHIESTA DI OFFERTA (RDO)</w:t>
      </w:r>
      <w:r w:rsidR="008D06A0">
        <w:rPr>
          <w:rFonts w:ascii="Calibri" w:hAnsi="Calibri"/>
        </w:rPr>
        <w:t xml:space="preserve"> </w:t>
      </w:r>
      <w:r w:rsidR="008D06A0" w:rsidRPr="008D06A0">
        <w:rPr>
          <w:rFonts w:ascii="Calibri" w:hAnsi="Calibri"/>
        </w:rPr>
        <w:t>NELL’AMBITO DEL MERCATO ELETTRONICO DELLA PUBBLICA AMMINISTRAZIONE (MEPA)</w:t>
      </w:r>
      <w:r w:rsidR="008D06A0">
        <w:rPr>
          <w:rFonts w:ascii="Calibri" w:hAnsi="Calibri"/>
        </w:rPr>
        <w:t>.</w:t>
      </w:r>
    </w:p>
    <w:p w:rsidR="000D44CB" w:rsidRPr="000D44CB" w:rsidRDefault="000D44CB" w:rsidP="000D44CB"/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nato/a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 w:cs="Arial"/>
                <w:sz w:val="22"/>
                <w:szCs w:val="22"/>
              </w:rPr>
              <w:t>in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8D06A0" w:rsidRPr="008D06A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di Richiesta di Offerta (RdO)</w:t>
      </w:r>
      <w:r w:rsidR="008D06A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8D06A0" w:rsidRPr="008D06A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nell’ambito del Mercato elettronico della Pubblica Amministrazione (MePA)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, per</w:t>
      </w:r>
      <w:r w:rsidR="000D44CB" w:rsidRP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 </w:t>
      </w:r>
      <w:r w:rsid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>l’</w:t>
      </w:r>
      <w:r w:rsidR="000D44CB" w:rsidRPr="000D44CB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APPALTO </w:t>
      </w:r>
      <w:r w:rsidR="008D06A0" w:rsidRPr="008D06A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SERVIZIO DI MANUTENZIONE ORDINARIA DEI SISTEMI DI CONTROLLO ACCESSI E VIDEOSORVEGLIANZA PRESENTI AL PORTO COMMERCIALE DI MARGHERA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(barrare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lett. B –C – del D. Lgs.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lett. D –E – del D. Lgs.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764E4">
        <w:rPr>
          <w:rFonts w:asciiTheme="minorHAnsi" w:hAnsiTheme="minorHAnsi"/>
          <w:sz w:val="22"/>
          <w:szCs w:val="22"/>
        </w:rPr>
        <w:t>ai</w:t>
      </w:r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 sensi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537576">
        <w:rPr>
          <w:rFonts w:asciiTheme="minorHAnsi" w:hAnsiTheme="minorHAnsi"/>
        </w:rPr>
        <w:t xml:space="preserve">[  ]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446D87">
        <w:rPr>
          <w:rFonts w:asciiTheme="minorHAnsi" w:hAnsiTheme="minorHAnsi"/>
        </w:rPr>
        <w:t xml:space="preserve">[ ]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estremi di iscrizione_____________________, </w:t>
      </w:r>
    </w:p>
    <w:p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446D87">
        <w:rPr>
          <w:rFonts w:asciiTheme="minorHAnsi" w:hAnsiTheme="minorHAnsi"/>
        </w:rPr>
        <w:t xml:space="preserve">[ ]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446D87">
        <w:rPr>
          <w:rFonts w:asciiTheme="minorHAnsi" w:hAnsiTheme="minorHAnsi"/>
        </w:rPr>
        <w:t xml:space="preserve">[   ] di essere cittadino del seguente Stato membro dell’Unione Europea ____________________, non residente </w:t>
      </w:r>
      <w:r w:rsidRPr="00446D87">
        <w:rPr>
          <w:rFonts w:asciiTheme="minorHAnsi" w:hAnsiTheme="minorHAnsi"/>
        </w:rPr>
        <w:lastRenderedPageBreak/>
        <w:t xml:space="preserve">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>all’Allegato XVI del D.Lgs.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 xml:space="preserve">___________________________  </w:t>
      </w:r>
      <w:r w:rsidRPr="00446D87">
        <w:rPr>
          <w:rFonts w:asciiTheme="minorHAnsi" w:hAnsiTheme="minorHAnsi"/>
        </w:rPr>
        <w:t>;</w:t>
      </w:r>
    </w:p>
    <w:p w:rsidR="008476FB" w:rsidRDefault="008476FB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07593F">
        <w:rPr>
          <w:rFonts w:asciiTheme="minorHAnsi" w:hAnsiTheme="minorHAnsi"/>
        </w:rPr>
        <w:t xml:space="preserve"> </w:t>
      </w:r>
      <w:r w:rsidR="0007593F" w:rsidRPr="0007593F">
        <w:rPr>
          <w:rFonts w:asciiTheme="minorHAnsi" w:hAnsiTheme="minorHAnsi"/>
        </w:rPr>
        <w:t xml:space="preserve">[   ] di </w:t>
      </w:r>
      <w:r w:rsidR="008D06A0" w:rsidRPr="008D06A0">
        <w:rPr>
          <w:rFonts w:asciiTheme="minorHAnsi" w:hAnsiTheme="minorHAnsi"/>
          <w:b/>
        </w:rPr>
        <w:t>abilita</w:t>
      </w:r>
      <w:r w:rsidR="008D06A0">
        <w:rPr>
          <w:rFonts w:asciiTheme="minorHAnsi" w:hAnsiTheme="minorHAnsi"/>
          <w:b/>
        </w:rPr>
        <w:t>to</w:t>
      </w:r>
      <w:r w:rsidR="008D06A0" w:rsidRPr="008D06A0">
        <w:rPr>
          <w:rFonts w:asciiTheme="minorHAnsi" w:hAnsiTheme="minorHAnsi"/>
          <w:b/>
        </w:rPr>
        <w:t xml:space="preserve">  al  sistema  MePA </w:t>
      </w:r>
      <w:r w:rsidR="008D06A0">
        <w:rPr>
          <w:rFonts w:asciiTheme="minorHAnsi" w:hAnsiTheme="minorHAnsi"/>
          <w:b/>
        </w:rPr>
        <w:t xml:space="preserve"> </w:t>
      </w:r>
      <w:r w:rsidR="008D06A0" w:rsidRPr="008D06A0">
        <w:rPr>
          <w:rFonts w:asciiTheme="minorHAnsi" w:hAnsiTheme="minorHAnsi"/>
          <w:b/>
        </w:rPr>
        <w:t>al  “Bando  Servizi”,  nella  categoria  merceologica “Servizi agli Impianti (manutenzione e riparazione)”</w:t>
      </w:r>
      <w:r w:rsidR="008B003B">
        <w:rPr>
          <w:rFonts w:asciiTheme="minorHAnsi" w:hAnsiTheme="minorHAnsi"/>
          <w:b/>
        </w:rPr>
        <w:t>;</w:t>
      </w:r>
    </w:p>
    <w:p w:rsidR="000F542E" w:rsidRDefault="00C47E82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C47E82">
        <w:rPr>
          <w:rFonts w:asciiTheme="minorHAnsi" w:hAnsiTheme="minorHAnsi"/>
        </w:rPr>
        <w:t xml:space="preserve">[   ] </w:t>
      </w:r>
      <w:r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Pr="000F542E">
        <w:rPr>
          <w:rFonts w:asciiTheme="minorHAnsi" w:hAnsiTheme="minorHAnsi"/>
          <w:b/>
        </w:rPr>
        <w:t>non sussiste nessuno dei motivi di esclusione dalla partecipazione ad una procedura d’appalto, previsti dall’art. 80 del D.Lgs. n. 50 del 2016 e s.m.i.</w:t>
      </w:r>
      <w:r>
        <w:rPr>
          <w:rFonts w:asciiTheme="minorHAnsi" w:hAnsiTheme="minorHAnsi"/>
        </w:rPr>
        <w:t xml:space="preserve">; </w:t>
      </w:r>
    </w:p>
    <w:p w:rsidR="008D06A0" w:rsidRDefault="00152D34" w:rsidP="008D06A0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C47E82">
        <w:rPr>
          <w:rFonts w:asciiTheme="minorHAnsi" w:hAnsiTheme="minorHAnsi"/>
        </w:rPr>
        <w:t>[   ]</w:t>
      </w:r>
      <w:r>
        <w:rPr>
          <w:rFonts w:asciiTheme="minorHAnsi" w:hAnsiTheme="minorHAnsi"/>
        </w:rPr>
        <w:t xml:space="preserve"> </w:t>
      </w:r>
      <w:r w:rsidR="008D06A0">
        <w:rPr>
          <w:rFonts w:asciiTheme="minorHAnsi" w:hAnsiTheme="minorHAnsi"/>
        </w:rPr>
        <w:t xml:space="preserve">di </w:t>
      </w:r>
      <w:r w:rsidR="008D06A0" w:rsidRPr="008D06A0">
        <w:rPr>
          <w:rFonts w:asciiTheme="minorHAnsi" w:hAnsiTheme="minorHAnsi"/>
          <w:b/>
        </w:rPr>
        <w:t xml:space="preserve">aver svolto negli ultimi 3 (tre) anni, su incarico di soggetti pubblici o privati, uno o più servizi analoghi a quello oggetto di affidamento, di importo  complessivo  non  inferiore </w:t>
      </w:r>
      <w:r w:rsidR="008D06A0">
        <w:rPr>
          <w:rFonts w:asciiTheme="minorHAnsi" w:hAnsiTheme="minorHAnsi"/>
          <w:b/>
        </w:rPr>
        <w:t xml:space="preserve"> a  €  30.000,00  (euro  trenta</w:t>
      </w:r>
      <w:r w:rsidR="008D06A0" w:rsidRPr="008D06A0">
        <w:rPr>
          <w:rFonts w:asciiTheme="minorHAnsi" w:hAnsiTheme="minorHAnsi"/>
          <w:b/>
        </w:rPr>
        <w:t>mila/00)</w:t>
      </w:r>
      <w:r w:rsidR="008D06A0">
        <w:rPr>
          <w:rFonts w:asciiTheme="minorHAnsi" w:hAnsiTheme="minorHAnsi"/>
          <w:b/>
        </w:rPr>
        <w:t>;</w:t>
      </w:r>
    </w:p>
    <w:p w:rsidR="008D06A0" w:rsidRDefault="008D06A0" w:rsidP="008D06A0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8D06A0">
        <w:rPr>
          <w:rFonts w:asciiTheme="minorHAnsi" w:hAnsiTheme="minorHAnsi"/>
          <w:b/>
        </w:rPr>
        <w:t>[   ] di avere un  organico  comprensivo  di  almeno  4  (quattro)  tecnici  operanti nel settore di cui al servizio di manutenzione oggetto del presente  avviso,  in  particolare  in  materia  di  impiantistica  elettrica,  di  networking e di infrastrutture di rete dati, di sistemi di videosorveglianza e di controllo accessi.</w:t>
      </w:r>
    </w:p>
    <w:p w:rsidR="008D06A0" w:rsidRDefault="008D06A0" w:rsidP="008D06A0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</w:p>
    <w:p w:rsidR="000F542E" w:rsidRPr="000F542E" w:rsidRDefault="000F542E" w:rsidP="008D06A0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</w:t>
      </w:r>
    </w:p>
    <w:p w:rsidR="00C827FE" w:rsidRPr="00C827FE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446D87">
        <w:rPr>
          <w:rFonts w:asciiTheme="minorHAnsi" w:hAnsiTheme="minorHAnsi"/>
        </w:rPr>
        <w:t>elegge</w:t>
      </w:r>
      <w:r>
        <w:rPr>
          <w:rFonts w:asciiTheme="minorHAnsi" w:hAnsiTheme="minorHAnsi"/>
        </w:rPr>
        <w:t xml:space="preserve">re </w:t>
      </w:r>
      <w:r w:rsidRPr="00446D87">
        <w:rPr>
          <w:rFonts w:asciiTheme="minorHAnsi" w:hAnsiTheme="minorHAnsi"/>
        </w:rPr>
        <w:t>quale d</w:t>
      </w:r>
      <w:r>
        <w:rPr>
          <w:rFonts w:asciiTheme="minorHAnsi" w:hAnsiTheme="minorHAnsi"/>
        </w:rPr>
        <w:t>omicilio principale per il rice</w:t>
      </w:r>
      <w:r w:rsidRPr="00446D87">
        <w:rPr>
          <w:rFonts w:asciiTheme="minorHAnsi" w:hAnsiTheme="minorHAnsi"/>
        </w:rPr>
        <w:t>vimento delle comunicazioni inerenti le procedure l’indirizzo di posta e</w:t>
      </w:r>
      <w:r>
        <w:rPr>
          <w:rFonts w:asciiTheme="minorHAnsi" w:hAnsiTheme="minorHAnsi"/>
        </w:rPr>
        <w:t xml:space="preserve">lettronica certificata (PEC) </w:t>
      </w:r>
      <w:r w:rsidR="008D06A0">
        <w:rPr>
          <w:rFonts w:asciiTheme="minorHAnsi" w:hAnsiTheme="minorHAnsi"/>
        </w:rPr>
        <w:t xml:space="preserve">sopra </w:t>
      </w:r>
      <w:r>
        <w:rPr>
          <w:rFonts w:asciiTheme="minorHAnsi" w:hAnsiTheme="minorHAnsi"/>
        </w:rPr>
        <w:t>di</w:t>
      </w:r>
      <w:r w:rsidRPr="00446D87">
        <w:rPr>
          <w:rFonts w:asciiTheme="minorHAnsi" w:hAnsiTheme="minorHAnsi"/>
        </w:rPr>
        <w:t>chiarato</w:t>
      </w:r>
      <w:r>
        <w:rPr>
          <w:rFonts w:asciiTheme="minorHAnsi" w:hAnsiTheme="minorHAnsi"/>
        </w:rPr>
        <w:t>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4F750D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 xml:space="preserve">nto </w:t>
      </w:r>
      <w:r w:rsidR="00205849">
        <w:rPr>
          <w:rFonts w:asciiTheme="minorHAnsi" w:hAnsiTheme="minorHAnsi"/>
        </w:rPr>
        <w:t>dei lavori in oggetto</w:t>
      </w:r>
      <w:r w:rsidR="001F3F3B">
        <w:rPr>
          <w:rFonts w:asciiTheme="minorHAnsi" w:hAnsiTheme="minorHAnsi"/>
        </w:rPr>
        <w:t>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 xml:space="preserve">nei  modi  di  legge, in  occasione  dell’espletanda </w:t>
      </w:r>
      <w:r w:rsidR="004F750D" w:rsidRPr="004F750D">
        <w:rPr>
          <w:rFonts w:asciiTheme="minorHAnsi" w:hAnsiTheme="minorHAnsi"/>
        </w:rPr>
        <w:t>Richiesta di Offerta (RdO)</w:t>
      </w:r>
      <w:r w:rsidR="004F750D">
        <w:rPr>
          <w:rFonts w:asciiTheme="minorHAnsi" w:hAnsiTheme="minorHAnsi"/>
        </w:rPr>
        <w:t>,</w:t>
      </w:r>
      <w:r w:rsidR="004F750D" w:rsidRPr="004F750D">
        <w:rPr>
          <w:rFonts w:asciiTheme="minorHAnsi" w:hAnsiTheme="minorHAnsi"/>
        </w:rPr>
        <w:t xml:space="preserve"> nell’ambito del Mercato elettronico della Pubblica</w:t>
      </w:r>
      <w:r w:rsidR="004F750D">
        <w:rPr>
          <w:rFonts w:asciiTheme="minorHAnsi" w:hAnsiTheme="minorHAnsi"/>
        </w:rPr>
        <w:t xml:space="preserve"> Amministrazione (MePA), per l’</w:t>
      </w:r>
      <w:r w:rsidR="004F750D" w:rsidRPr="004F750D">
        <w:rPr>
          <w:rFonts w:asciiTheme="minorHAnsi" w:hAnsiTheme="minorHAnsi"/>
        </w:rPr>
        <w:t>appalto servizio</w:t>
      </w:r>
      <w:r w:rsidR="004F750D">
        <w:rPr>
          <w:rFonts w:asciiTheme="minorHAnsi" w:hAnsiTheme="minorHAnsi"/>
        </w:rPr>
        <w:t>.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r w:rsidR="00F83D3E" w:rsidRPr="001923A2">
        <w:rPr>
          <w:rFonts w:asciiTheme="minorHAnsi" w:hAnsiTheme="minorHAnsi"/>
          <w:b/>
          <w:i/>
        </w:rPr>
        <w:t>firma digitale</w:t>
      </w:r>
    </w:p>
    <w:p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="00F83D3E" w:rsidRPr="001923A2">
        <w:rPr>
          <w:rFonts w:asciiTheme="minorHAnsi" w:hAnsiTheme="minorHAnsi"/>
          <w:b/>
          <w:i/>
        </w:rPr>
        <w:t xml:space="preserve">del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4C" w:rsidRDefault="0053704C">
      <w:r>
        <w:separator/>
      </w:r>
    </w:p>
  </w:endnote>
  <w:endnote w:type="continuationSeparator" w:id="0">
    <w:p w:rsidR="0053704C" w:rsidRDefault="0053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C07EF0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4C" w:rsidRDefault="0053704C">
      <w:r>
        <w:separator/>
      </w:r>
    </w:p>
  </w:footnote>
  <w:footnote w:type="continuationSeparator" w:id="0">
    <w:p w:rsidR="0053704C" w:rsidRDefault="0053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6"/>
  </w:num>
  <w:num w:numId="12">
    <w:abstractNumId w:val="27"/>
  </w:num>
  <w:num w:numId="13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9"/>
  </w:num>
  <w:num w:numId="15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8"/>
  </w:num>
  <w:num w:numId="18">
    <w:abstractNumId w:val="30"/>
  </w:num>
  <w:num w:numId="19">
    <w:abstractNumId w:val="25"/>
  </w:num>
  <w:num w:numId="20">
    <w:abstractNumId w:val="37"/>
  </w:num>
  <w:num w:numId="21">
    <w:abstractNumId w:val="4"/>
  </w:num>
  <w:num w:numId="22">
    <w:abstractNumId w:val="31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18"/>
  </w:num>
  <w:num w:numId="29">
    <w:abstractNumId w:val="34"/>
  </w:num>
  <w:num w:numId="30">
    <w:abstractNumId w:val="5"/>
  </w:num>
  <w:num w:numId="31">
    <w:abstractNumId w:val="21"/>
  </w:num>
  <w:num w:numId="32">
    <w:abstractNumId w:val="17"/>
  </w:num>
  <w:num w:numId="33">
    <w:abstractNumId w:val="14"/>
  </w:num>
  <w:num w:numId="34">
    <w:abstractNumId w:val="9"/>
  </w:num>
  <w:num w:numId="35">
    <w:abstractNumId w:val="33"/>
  </w:num>
  <w:num w:numId="36">
    <w:abstractNumId w:val="35"/>
  </w:num>
  <w:num w:numId="37">
    <w:abstractNumId w:val="19"/>
  </w:num>
  <w:num w:numId="38">
    <w:abstractNumId w:val="16"/>
  </w:num>
  <w:num w:numId="39">
    <w:abstractNumId w:val="12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7F8C"/>
    <w:rsid w:val="000B24FB"/>
    <w:rsid w:val="000D1AF4"/>
    <w:rsid w:val="000D1DB9"/>
    <w:rsid w:val="000D44CB"/>
    <w:rsid w:val="000D4F61"/>
    <w:rsid w:val="000D7874"/>
    <w:rsid w:val="000E16D4"/>
    <w:rsid w:val="000F1270"/>
    <w:rsid w:val="000F542E"/>
    <w:rsid w:val="00100F5F"/>
    <w:rsid w:val="00113CCF"/>
    <w:rsid w:val="00117414"/>
    <w:rsid w:val="0012450C"/>
    <w:rsid w:val="0012721C"/>
    <w:rsid w:val="0013799C"/>
    <w:rsid w:val="00141C25"/>
    <w:rsid w:val="0014453D"/>
    <w:rsid w:val="001453EF"/>
    <w:rsid w:val="00150B48"/>
    <w:rsid w:val="00152D34"/>
    <w:rsid w:val="001611D1"/>
    <w:rsid w:val="0016143E"/>
    <w:rsid w:val="00170CD2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05849"/>
    <w:rsid w:val="002146F2"/>
    <w:rsid w:val="00217493"/>
    <w:rsid w:val="00234498"/>
    <w:rsid w:val="00235A62"/>
    <w:rsid w:val="00243E3C"/>
    <w:rsid w:val="00244E15"/>
    <w:rsid w:val="00261623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B5DCE"/>
    <w:rsid w:val="004C282E"/>
    <w:rsid w:val="004C2E9E"/>
    <w:rsid w:val="004E60E1"/>
    <w:rsid w:val="004E7A43"/>
    <w:rsid w:val="004F63E0"/>
    <w:rsid w:val="004F706E"/>
    <w:rsid w:val="004F750D"/>
    <w:rsid w:val="00501A19"/>
    <w:rsid w:val="005145FB"/>
    <w:rsid w:val="005256C9"/>
    <w:rsid w:val="00532365"/>
    <w:rsid w:val="00533A90"/>
    <w:rsid w:val="00534B40"/>
    <w:rsid w:val="0053585E"/>
    <w:rsid w:val="0053704C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27E36"/>
    <w:rsid w:val="006314EE"/>
    <w:rsid w:val="00632410"/>
    <w:rsid w:val="00632C53"/>
    <w:rsid w:val="00641803"/>
    <w:rsid w:val="006501A8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D06A0"/>
    <w:rsid w:val="008E2463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157C7"/>
    <w:rsid w:val="00A249ED"/>
    <w:rsid w:val="00A276D2"/>
    <w:rsid w:val="00A32695"/>
    <w:rsid w:val="00A42750"/>
    <w:rsid w:val="00A4472A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4FCA"/>
    <w:rsid w:val="00B26093"/>
    <w:rsid w:val="00B333D4"/>
    <w:rsid w:val="00B33693"/>
    <w:rsid w:val="00B43FAC"/>
    <w:rsid w:val="00B62105"/>
    <w:rsid w:val="00B67053"/>
    <w:rsid w:val="00B67502"/>
    <w:rsid w:val="00B856B1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07EF0"/>
    <w:rsid w:val="00C12046"/>
    <w:rsid w:val="00C47E82"/>
    <w:rsid w:val="00C571B7"/>
    <w:rsid w:val="00C77443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0743"/>
    <w:rsid w:val="00EB3B53"/>
    <w:rsid w:val="00EC492D"/>
    <w:rsid w:val="00EC6391"/>
    <w:rsid w:val="00EC7FE4"/>
    <w:rsid w:val="00ED2F3B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3ADD-E583-4AFB-A533-B4FB05CB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2</cp:revision>
  <cp:lastPrinted>2018-11-07T09:34:00Z</cp:lastPrinted>
  <dcterms:created xsi:type="dcterms:W3CDTF">2020-02-14T12:26:00Z</dcterms:created>
  <dcterms:modified xsi:type="dcterms:W3CDTF">2020-02-14T12:26:00Z</dcterms:modified>
</cp:coreProperties>
</file>